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44" w:rsidRDefault="00EB3B44" w:rsidP="00EB3B44">
      <w:pPr>
        <w:jc w:val="center"/>
        <w:rPr>
          <w:rFonts w:ascii="Century Gothic" w:hAnsi="Century Gothic"/>
          <w:sz w:val="28"/>
          <w:szCs w:val="28"/>
        </w:rPr>
      </w:pPr>
      <w:bookmarkStart w:id="0" w:name="_GoBack"/>
      <w:bookmarkEnd w:id="0"/>
      <w:r>
        <w:rPr>
          <w:noProof/>
          <w:lang w:eastAsia="en-GB"/>
        </w:rPr>
        <w:drawing>
          <wp:inline distT="0" distB="0" distL="0" distR="0" wp14:anchorId="0A5700A3" wp14:editId="46C01F44">
            <wp:extent cx="731520" cy="754380"/>
            <wp:effectExtent l="19050" t="0" r="0" b="0"/>
            <wp:docPr id="1" name="Picture 0" descr="Mayfield_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yfield_Rose.jpg"/>
                    <pic:cNvPicPr>
                      <a:picLocks noChangeAspect="1" noChangeArrowheads="1"/>
                    </pic:cNvPicPr>
                  </pic:nvPicPr>
                  <pic:blipFill>
                    <a:blip r:embed="rId5"/>
                    <a:srcRect/>
                    <a:stretch>
                      <a:fillRect/>
                    </a:stretch>
                  </pic:blipFill>
                  <pic:spPr bwMode="auto">
                    <a:xfrm>
                      <a:off x="0" y="0"/>
                      <a:ext cx="731520" cy="754380"/>
                    </a:xfrm>
                    <a:prstGeom prst="rect">
                      <a:avLst/>
                    </a:prstGeom>
                    <a:noFill/>
                    <a:ln w="9525">
                      <a:noFill/>
                      <a:miter lim="800000"/>
                      <a:headEnd/>
                      <a:tailEnd/>
                    </a:ln>
                  </pic:spPr>
                </pic:pic>
              </a:graphicData>
            </a:graphic>
          </wp:inline>
        </w:drawing>
      </w:r>
    </w:p>
    <w:p w:rsidR="00EB3B44" w:rsidRPr="00D47B03" w:rsidRDefault="00EB3B44" w:rsidP="00EB3B44">
      <w:pPr>
        <w:pStyle w:val="Header"/>
        <w:jc w:val="center"/>
        <w:rPr>
          <w:rFonts w:ascii="Trajan Pro" w:hAnsi="Trajan Pro"/>
          <w:sz w:val="28"/>
          <w:szCs w:val="28"/>
        </w:rPr>
      </w:pPr>
      <w:r w:rsidRPr="00D47B03">
        <w:rPr>
          <w:rFonts w:ascii="Trajan Pro" w:hAnsi="Trajan Pro"/>
          <w:sz w:val="28"/>
          <w:szCs w:val="28"/>
        </w:rPr>
        <w:t>Mayfield Preparatory School</w:t>
      </w:r>
    </w:p>
    <w:p w:rsidR="00C251C7" w:rsidRPr="00EB3B44" w:rsidRDefault="00EB3B44" w:rsidP="00EB3B44">
      <w:pPr>
        <w:pStyle w:val="Header"/>
        <w:jc w:val="center"/>
        <w:rPr>
          <w:rFonts w:ascii="Adobe Garamond Pro" w:hAnsi="Adobe Garamond Pro"/>
          <w:i/>
        </w:rPr>
      </w:pPr>
      <w:r w:rsidRPr="000C6185">
        <w:rPr>
          <w:rFonts w:ascii="Adobe Garamond Pro" w:hAnsi="Adobe Garamond Pro"/>
          <w:i/>
        </w:rPr>
        <w:t>Believe it!  Achieve it!</w:t>
      </w:r>
    </w:p>
    <w:p w:rsidR="00C251C7" w:rsidRDefault="00C251C7">
      <w:pPr>
        <w:rPr>
          <w:rFonts w:ascii="Century Gothic" w:hAnsi="Century Gothic"/>
          <w:b/>
          <w:sz w:val="28"/>
          <w:szCs w:val="28"/>
          <w:u w:val="single"/>
        </w:rPr>
      </w:pPr>
    </w:p>
    <w:p w:rsidR="00F97674" w:rsidRPr="00C251C7" w:rsidRDefault="00C251C7">
      <w:pPr>
        <w:rPr>
          <w:rFonts w:ascii="Century Gothic" w:hAnsi="Century Gothic"/>
          <w:b/>
          <w:sz w:val="28"/>
          <w:szCs w:val="28"/>
          <w:u w:val="single"/>
        </w:rPr>
      </w:pPr>
      <w:r w:rsidRPr="00C251C7">
        <w:rPr>
          <w:rFonts w:ascii="Century Gothic" w:hAnsi="Century Gothic"/>
          <w:b/>
          <w:sz w:val="28"/>
          <w:szCs w:val="28"/>
          <w:u w:val="single"/>
        </w:rPr>
        <w:t>Form I – Music</w:t>
      </w:r>
    </w:p>
    <w:p w:rsidR="00C251C7" w:rsidRPr="00EB3B44" w:rsidRDefault="00C251C7">
      <w:pPr>
        <w:rPr>
          <w:rFonts w:ascii="Century Gothic" w:hAnsi="Century Gothic"/>
          <w:sz w:val="24"/>
          <w:szCs w:val="24"/>
        </w:rPr>
      </w:pPr>
      <w:r w:rsidRPr="00EB3B44">
        <w:rPr>
          <w:rFonts w:ascii="Century Gothic" w:hAnsi="Century Gothic"/>
          <w:sz w:val="24"/>
          <w:szCs w:val="24"/>
        </w:rPr>
        <w:t>Dear Parents,</w:t>
      </w:r>
    </w:p>
    <w:p w:rsidR="00EB3B44" w:rsidRPr="00EB3B44" w:rsidRDefault="00C251C7">
      <w:pPr>
        <w:rPr>
          <w:rStyle w:val="a-size-large1"/>
          <w:rFonts w:ascii="Century Gothic" w:hAnsi="Century Gothic"/>
          <w:color w:val="000000" w:themeColor="text1"/>
          <w:sz w:val="24"/>
          <w:szCs w:val="24"/>
        </w:rPr>
      </w:pPr>
      <w:r w:rsidRPr="00EB3B44">
        <w:rPr>
          <w:rFonts w:ascii="Century Gothic" w:hAnsi="Century Gothic"/>
          <w:color w:val="000000" w:themeColor="text1"/>
          <w:sz w:val="24"/>
          <w:szCs w:val="24"/>
        </w:rPr>
        <w:t xml:space="preserve">As your child is now in Form I, </w:t>
      </w:r>
      <w:r w:rsidR="003107A7" w:rsidRPr="00EB3B44">
        <w:rPr>
          <w:rFonts w:ascii="Century Gothic" w:hAnsi="Century Gothic"/>
          <w:color w:val="000000" w:themeColor="text1"/>
          <w:sz w:val="24"/>
          <w:szCs w:val="24"/>
        </w:rPr>
        <w:t xml:space="preserve">they will be learning to play the recorder </w:t>
      </w:r>
      <w:r w:rsidRPr="00EB3B44">
        <w:rPr>
          <w:rFonts w:ascii="Century Gothic" w:hAnsi="Century Gothic"/>
          <w:color w:val="000000" w:themeColor="text1"/>
          <w:sz w:val="24"/>
          <w:szCs w:val="24"/>
        </w:rPr>
        <w:t>du</w:t>
      </w:r>
      <w:r w:rsidR="003107A7" w:rsidRPr="00EB3B44">
        <w:rPr>
          <w:rFonts w:ascii="Century Gothic" w:hAnsi="Century Gothic"/>
          <w:color w:val="000000" w:themeColor="text1"/>
          <w:sz w:val="24"/>
          <w:szCs w:val="24"/>
        </w:rPr>
        <w:t>ring their weekly music lessons. Playing the recorder supports the introduction of reading musical notation and is an ideal way to involve all children in performing in musical ensembles.  In order for your child to take part in this, y</w:t>
      </w:r>
      <w:r w:rsidRPr="00EB3B44">
        <w:rPr>
          <w:rFonts w:ascii="Century Gothic" w:hAnsi="Century Gothic"/>
          <w:color w:val="000000" w:themeColor="text1"/>
          <w:sz w:val="24"/>
          <w:szCs w:val="24"/>
        </w:rPr>
        <w:t>ou will be required to purchase a recorder for yo</w:t>
      </w:r>
      <w:r w:rsidR="003107A7" w:rsidRPr="00EB3B44">
        <w:rPr>
          <w:rFonts w:ascii="Century Gothic" w:hAnsi="Century Gothic"/>
          <w:color w:val="000000" w:themeColor="text1"/>
          <w:sz w:val="24"/>
          <w:szCs w:val="24"/>
        </w:rPr>
        <w:t xml:space="preserve">ur child.  </w:t>
      </w:r>
      <w:r w:rsidR="00EB3B44" w:rsidRPr="00EB3B44">
        <w:rPr>
          <w:rFonts w:ascii="Century Gothic" w:hAnsi="Century Gothic"/>
          <w:color w:val="000000" w:themeColor="text1"/>
          <w:sz w:val="24"/>
          <w:szCs w:val="24"/>
        </w:rPr>
        <w:t xml:space="preserve">For beginners </w:t>
      </w:r>
      <w:r w:rsidR="003107A7" w:rsidRPr="00EB3B44">
        <w:rPr>
          <w:rFonts w:ascii="Century Gothic" w:hAnsi="Century Gothic"/>
          <w:color w:val="000000" w:themeColor="text1"/>
          <w:sz w:val="24"/>
          <w:szCs w:val="24"/>
        </w:rPr>
        <w:t xml:space="preserve">we recommend purchasing the </w:t>
      </w:r>
      <w:proofErr w:type="spellStart"/>
      <w:r w:rsidR="003107A7" w:rsidRPr="00EB3B44">
        <w:rPr>
          <w:rStyle w:val="a-size-large1"/>
          <w:rFonts w:ascii="Century Gothic" w:hAnsi="Century Gothic"/>
          <w:color w:val="000000" w:themeColor="text1"/>
          <w:sz w:val="24"/>
          <w:szCs w:val="24"/>
          <w:u w:val="single"/>
        </w:rPr>
        <w:t>Aulos</w:t>
      </w:r>
      <w:proofErr w:type="spellEnd"/>
      <w:r w:rsidR="003107A7" w:rsidRPr="00EB3B44">
        <w:rPr>
          <w:rStyle w:val="a-size-large1"/>
          <w:rFonts w:ascii="Century Gothic" w:hAnsi="Century Gothic"/>
          <w:color w:val="000000" w:themeColor="text1"/>
          <w:sz w:val="24"/>
          <w:szCs w:val="24"/>
          <w:u w:val="single"/>
        </w:rPr>
        <w:t xml:space="preserve"> 205A Descant Recorder</w:t>
      </w:r>
      <w:r w:rsidR="003107A7" w:rsidRPr="00EB3B44">
        <w:rPr>
          <w:rStyle w:val="a-size-large1"/>
          <w:rFonts w:ascii="Century Gothic" w:hAnsi="Century Gothic"/>
          <w:color w:val="000000" w:themeColor="text1"/>
          <w:sz w:val="24"/>
          <w:szCs w:val="24"/>
        </w:rPr>
        <w:t>, which can be found on Amazon or can be bought from all good music shops.</w:t>
      </w:r>
    </w:p>
    <w:p w:rsidR="00EB3B44" w:rsidRPr="00EB3B44" w:rsidRDefault="00EB3B44">
      <w:pPr>
        <w:rPr>
          <w:rStyle w:val="a-size-large1"/>
          <w:rFonts w:ascii="Century Gothic" w:hAnsi="Century Gothic"/>
          <w:color w:val="000000" w:themeColor="text1"/>
          <w:sz w:val="24"/>
          <w:szCs w:val="24"/>
        </w:rPr>
      </w:pPr>
      <w:r w:rsidRPr="00EB3B44">
        <w:rPr>
          <w:rStyle w:val="a-size-large1"/>
          <w:rFonts w:ascii="Century Gothic" w:hAnsi="Century Gothic"/>
          <w:color w:val="000000" w:themeColor="text1"/>
          <w:sz w:val="24"/>
          <w:szCs w:val="24"/>
        </w:rPr>
        <w:t xml:space="preserve">Your child will be encouraged to practise their recorder at home in order to make progress with their playing.  We would therefore appreciate it if you could ensure that they bring their recorder to school on the day of their music </w:t>
      </w:r>
      <w:r w:rsidR="00F150DA">
        <w:rPr>
          <w:rStyle w:val="a-size-large1"/>
          <w:rFonts w:ascii="Century Gothic" w:hAnsi="Century Gothic"/>
          <w:color w:val="000000" w:themeColor="text1"/>
          <w:sz w:val="24"/>
          <w:szCs w:val="24"/>
        </w:rPr>
        <w:t>lesson (which is every Wednesday and Friday</w:t>
      </w:r>
      <w:r w:rsidRPr="00EB3B44">
        <w:rPr>
          <w:rStyle w:val="a-size-large1"/>
          <w:rFonts w:ascii="Century Gothic" w:hAnsi="Century Gothic"/>
          <w:color w:val="000000" w:themeColor="text1"/>
          <w:sz w:val="24"/>
          <w:szCs w:val="24"/>
        </w:rPr>
        <w:t>).</w:t>
      </w:r>
    </w:p>
    <w:p w:rsidR="00EB3B44" w:rsidRPr="00EB3B44" w:rsidRDefault="00EB3B44">
      <w:pPr>
        <w:rPr>
          <w:rStyle w:val="a-size-large1"/>
          <w:rFonts w:ascii="Century Gothic" w:hAnsi="Century Gothic"/>
          <w:color w:val="000000" w:themeColor="text1"/>
          <w:sz w:val="24"/>
          <w:szCs w:val="24"/>
        </w:rPr>
      </w:pPr>
    </w:p>
    <w:p w:rsidR="00EB3B44" w:rsidRPr="00EB3B44" w:rsidRDefault="00EB3B44">
      <w:pPr>
        <w:rPr>
          <w:rStyle w:val="a-size-large1"/>
          <w:rFonts w:ascii="Century Gothic" w:hAnsi="Century Gothic"/>
          <w:color w:val="000000" w:themeColor="text1"/>
          <w:sz w:val="24"/>
          <w:szCs w:val="24"/>
        </w:rPr>
      </w:pPr>
      <w:r w:rsidRPr="00EB3B44">
        <w:rPr>
          <w:rStyle w:val="a-size-large1"/>
          <w:rFonts w:ascii="Century Gothic" w:hAnsi="Century Gothic"/>
          <w:color w:val="000000" w:themeColor="text1"/>
          <w:sz w:val="24"/>
          <w:szCs w:val="24"/>
        </w:rPr>
        <w:t>Thank you for your continued support,</w:t>
      </w:r>
    </w:p>
    <w:p w:rsidR="00EB3B44" w:rsidRPr="00EB3B44" w:rsidRDefault="00EB3B44">
      <w:pPr>
        <w:rPr>
          <w:rStyle w:val="a-size-large1"/>
          <w:rFonts w:ascii="Century Gothic" w:hAnsi="Century Gothic"/>
          <w:color w:val="000000" w:themeColor="text1"/>
          <w:sz w:val="24"/>
          <w:szCs w:val="24"/>
        </w:rPr>
      </w:pPr>
    </w:p>
    <w:p w:rsidR="00EB3B44" w:rsidRPr="00EB3B44" w:rsidRDefault="00EB3B44">
      <w:pPr>
        <w:rPr>
          <w:rStyle w:val="a-size-large1"/>
          <w:rFonts w:ascii="Century Gothic" w:hAnsi="Century Gothic"/>
          <w:color w:val="000000" w:themeColor="text1"/>
          <w:sz w:val="24"/>
          <w:szCs w:val="24"/>
        </w:rPr>
      </w:pPr>
      <w:r w:rsidRPr="00EB3B44">
        <w:rPr>
          <w:rStyle w:val="a-size-large1"/>
          <w:rFonts w:ascii="Century Gothic" w:hAnsi="Century Gothic"/>
          <w:color w:val="000000" w:themeColor="text1"/>
          <w:sz w:val="24"/>
          <w:szCs w:val="24"/>
        </w:rPr>
        <w:t>Mrs Petch</w:t>
      </w:r>
    </w:p>
    <w:p w:rsidR="00EB3B44" w:rsidRPr="00EB3B44" w:rsidRDefault="00EB3B44">
      <w:pPr>
        <w:rPr>
          <w:rStyle w:val="a-size-large1"/>
          <w:rFonts w:ascii="Century Gothic" w:hAnsi="Century Gothic"/>
          <w:color w:val="000000" w:themeColor="text1"/>
          <w:sz w:val="24"/>
          <w:szCs w:val="24"/>
        </w:rPr>
      </w:pPr>
    </w:p>
    <w:p w:rsidR="00EB3B44" w:rsidRPr="00EB3B44" w:rsidRDefault="00EB3B44">
      <w:pPr>
        <w:rPr>
          <w:rFonts w:ascii="Century Gothic" w:hAnsi="Century Gothic"/>
          <w:color w:val="000000" w:themeColor="text1"/>
          <w:sz w:val="24"/>
          <w:szCs w:val="24"/>
        </w:rPr>
      </w:pPr>
      <w:r w:rsidRPr="00EB3B44">
        <w:rPr>
          <w:rStyle w:val="a-size-large1"/>
          <w:rFonts w:ascii="Century Gothic" w:hAnsi="Century Gothic"/>
          <w:color w:val="000000" w:themeColor="text1"/>
          <w:sz w:val="24"/>
          <w:szCs w:val="24"/>
        </w:rPr>
        <w:t>Director of Music</w:t>
      </w:r>
    </w:p>
    <w:sectPr w:rsidR="00EB3B44" w:rsidRPr="00EB3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Premr Pro">
    <w:altName w:val="Perpetua Titling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rajan Pro">
    <w:altName w:val="Georgia"/>
    <w:panose1 w:val="00000000000000000000"/>
    <w:charset w:val="00"/>
    <w:family w:val="roman"/>
    <w:notTrueType/>
    <w:pitch w:val="variable"/>
    <w:sig w:usb0="00000001" w:usb1="00000000" w:usb2="00000000" w:usb3="00000000" w:csb0="00000093" w:csb1="00000000"/>
  </w:font>
  <w:font w:name="Adobe Garamond Pro">
    <w:altName w:val="Nyala"/>
    <w:panose1 w:val="00000000000000000000"/>
    <w:charset w:val="00"/>
    <w:family w:val="roman"/>
    <w:notTrueType/>
    <w:pitch w:val="variable"/>
    <w:sig w:usb0="00000001" w:usb1="00000001"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C7"/>
    <w:rsid w:val="003107A7"/>
    <w:rsid w:val="005D5081"/>
    <w:rsid w:val="00BF68A2"/>
    <w:rsid w:val="00C251C7"/>
    <w:rsid w:val="00EB3B44"/>
    <w:rsid w:val="00F150DA"/>
    <w:rsid w:val="00F97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large1">
    <w:name w:val="a-size-large1"/>
    <w:basedOn w:val="DefaultParagraphFont"/>
    <w:rsid w:val="003107A7"/>
    <w:rPr>
      <w:rFonts w:ascii="Arial" w:hAnsi="Arial" w:cs="Arial" w:hint="default"/>
    </w:rPr>
  </w:style>
  <w:style w:type="paragraph" w:styleId="BalloonText">
    <w:name w:val="Balloon Text"/>
    <w:basedOn w:val="Normal"/>
    <w:link w:val="BalloonTextChar"/>
    <w:uiPriority w:val="99"/>
    <w:semiHidden/>
    <w:unhideWhenUsed/>
    <w:rsid w:val="00EB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B44"/>
    <w:rPr>
      <w:rFonts w:ascii="Tahoma" w:hAnsi="Tahoma" w:cs="Tahoma"/>
      <w:sz w:val="16"/>
      <w:szCs w:val="16"/>
    </w:rPr>
  </w:style>
  <w:style w:type="paragraph" w:styleId="Header">
    <w:name w:val="header"/>
    <w:basedOn w:val="Normal"/>
    <w:link w:val="HeaderChar"/>
    <w:uiPriority w:val="99"/>
    <w:unhideWhenUsed/>
    <w:rsid w:val="00EB3B44"/>
    <w:pPr>
      <w:tabs>
        <w:tab w:val="center" w:pos="4513"/>
        <w:tab w:val="right" w:pos="9026"/>
      </w:tabs>
      <w:spacing w:after="0" w:line="240" w:lineRule="auto"/>
    </w:pPr>
    <w:rPr>
      <w:rFonts w:ascii="Garamond Premr Pro" w:eastAsia="Cambria" w:hAnsi="Garamond Premr Pro" w:cs="Times New Roman"/>
      <w:sz w:val="24"/>
      <w:szCs w:val="24"/>
      <w:lang w:val="en-US"/>
    </w:rPr>
  </w:style>
  <w:style w:type="character" w:customStyle="1" w:styleId="HeaderChar">
    <w:name w:val="Header Char"/>
    <w:basedOn w:val="DefaultParagraphFont"/>
    <w:link w:val="Header"/>
    <w:uiPriority w:val="99"/>
    <w:rsid w:val="00EB3B44"/>
    <w:rPr>
      <w:rFonts w:ascii="Garamond Premr Pro" w:eastAsia="Cambria" w:hAnsi="Garamond Premr Pro"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large1">
    <w:name w:val="a-size-large1"/>
    <w:basedOn w:val="DefaultParagraphFont"/>
    <w:rsid w:val="003107A7"/>
    <w:rPr>
      <w:rFonts w:ascii="Arial" w:hAnsi="Arial" w:cs="Arial" w:hint="default"/>
    </w:rPr>
  </w:style>
  <w:style w:type="paragraph" w:styleId="BalloonText">
    <w:name w:val="Balloon Text"/>
    <w:basedOn w:val="Normal"/>
    <w:link w:val="BalloonTextChar"/>
    <w:uiPriority w:val="99"/>
    <w:semiHidden/>
    <w:unhideWhenUsed/>
    <w:rsid w:val="00EB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B44"/>
    <w:rPr>
      <w:rFonts w:ascii="Tahoma" w:hAnsi="Tahoma" w:cs="Tahoma"/>
      <w:sz w:val="16"/>
      <w:szCs w:val="16"/>
    </w:rPr>
  </w:style>
  <w:style w:type="paragraph" w:styleId="Header">
    <w:name w:val="header"/>
    <w:basedOn w:val="Normal"/>
    <w:link w:val="HeaderChar"/>
    <w:uiPriority w:val="99"/>
    <w:unhideWhenUsed/>
    <w:rsid w:val="00EB3B44"/>
    <w:pPr>
      <w:tabs>
        <w:tab w:val="center" w:pos="4513"/>
        <w:tab w:val="right" w:pos="9026"/>
      </w:tabs>
      <w:spacing w:after="0" w:line="240" w:lineRule="auto"/>
    </w:pPr>
    <w:rPr>
      <w:rFonts w:ascii="Garamond Premr Pro" w:eastAsia="Cambria" w:hAnsi="Garamond Premr Pro" w:cs="Times New Roman"/>
      <w:sz w:val="24"/>
      <w:szCs w:val="24"/>
      <w:lang w:val="en-US"/>
    </w:rPr>
  </w:style>
  <w:style w:type="character" w:customStyle="1" w:styleId="HeaderChar">
    <w:name w:val="Header Char"/>
    <w:basedOn w:val="DefaultParagraphFont"/>
    <w:link w:val="Header"/>
    <w:uiPriority w:val="99"/>
    <w:rsid w:val="00EB3B44"/>
    <w:rPr>
      <w:rFonts w:ascii="Garamond Premr Pro" w:eastAsia="Cambria" w:hAnsi="Garamond Premr Pro"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npetch</dc:creator>
  <cp:lastModifiedBy>lneal</cp:lastModifiedBy>
  <cp:revision>2</cp:revision>
  <dcterms:created xsi:type="dcterms:W3CDTF">2016-09-09T09:18:00Z</dcterms:created>
  <dcterms:modified xsi:type="dcterms:W3CDTF">2016-09-09T09:18:00Z</dcterms:modified>
</cp:coreProperties>
</file>